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D2" w:rsidRDefault="00602DD2" w:rsidP="00602DD2">
      <w:pPr>
        <w:spacing w:after="0" w:line="240" w:lineRule="auto"/>
        <w:jc w:val="both"/>
        <w:rPr>
          <w:rFonts w:ascii="Book Antiqua" w:hAnsi="Book Antiqua"/>
        </w:rPr>
      </w:pPr>
      <w:r w:rsidRPr="00EF59BE">
        <w:rPr>
          <w:noProof/>
          <w:lang w:eastAsia="pl-PL"/>
        </w:rPr>
        <w:drawing>
          <wp:inline distT="0" distB="0" distL="0" distR="0">
            <wp:extent cx="1704975" cy="53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D2" w:rsidRPr="00696A15" w:rsidRDefault="00602DD2" w:rsidP="00602DD2">
      <w:pPr>
        <w:spacing w:after="0" w:line="240" w:lineRule="auto"/>
        <w:jc w:val="both"/>
        <w:rPr>
          <w:rFonts w:ascii="Book Antiqua" w:hAnsi="Book Antiqua"/>
        </w:rPr>
      </w:pPr>
    </w:p>
    <w:p w:rsidR="00602DD2" w:rsidRPr="00696A15" w:rsidRDefault="00602DD2" w:rsidP="00602DD2">
      <w:pPr>
        <w:spacing w:after="0" w:line="240" w:lineRule="auto"/>
        <w:jc w:val="both"/>
        <w:rPr>
          <w:rFonts w:ascii="Book Antiqua" w:hAnsi="Book Antiqua"/>
        </w:rPr>
      </w:pPr>
      <w:r w:rsidRPr="00696A15">
        <w:rPr>
          <w:rFonts w:ascii="Book Antiqua" w:hAnsi="Book Antiqua"/>
          <w:b/>
          <w:sz w:val="28"/>
          <w:szCs w:val="28"/>
        </w:rPr>
        <w:t xml:space="preserve">Obowiązek informacyjny </w:t>
      </w:r>
      <w:r>
        <w:rPr>
          <w:rFonts w:ascii="Book Antiqua" w:hAnsi="Book Antiqua"/>
          <w:b/>
          <w:sz w:val="28"/>
          <w:szCs w:val="28"/>
        </w:rPr>
        <w:t xml:space="preserve">RODO </w:t>
      </w:r>
      <w:r w:rsidRPr="00696A15">
        <w:rPr>
          <w:rFonts w:ascii="Book Antiqua" w:hAnsi="Book Antiqua"/>
          <w:b/>
          <w:sz w:val="28"/>
          <w:szCs w:val="28"/>
        </w:rPr>
        <w:t xml:space="preserve">w związku z przetwarzaniem danych osobowych </w:t>
      </w:r>
      <w:r w:rsidR="00402B5A">
        <w:rPr>
          <w:rFonts w:ascii="Book Antiqua" w:hAnsi="Book Antiqua"/>
          <w:b/>
          <w:sz w:val="28"/>
          <w:szCs w:val="28"/>
        </w:rPr>
        <w:t>dot.</w:t>
      </w:r>
      <w:r w:rsidRPr="00696A15">
        <w:rPr>
          <w:rFonts w:ascii="Book Antiqua" w:hAnsi="Book Antiqua"/>
          <w:b/>
          <w:sz w:val="28"/>
          <w:szCs w:val="28"/>
        </w:rPr>
        <w:t xml:space="preserve"> </w:t>
      </w:r>
      <w:r w:rsidR="00402B5A">
        <w:rPr>
          <w:rFonts w:ascii="Book Antiqua" w:hAnsi="Book Antiqua"/>
          <w:b/>
          <w:sz w:val="28"/>
          <w:szCs w:val="28"/>
        </w:rPr>
        <w:t>faktur wystawianych i przesyłanych</w:t>
      </w:r>
      <w:r w:rsidR="00402B5A" w:rsidRPr="00402B5A">
        <w:rPr>
          <w:rFonts w:ascii="Book Antiqua" w:hAnsi="Book Antiqua"/>
          <w:b/>
          <w:sz w:val="28"/>
          <w:szCs w:val="28"/>
        </w:rPr>
        <w:t xml:space="preserve"> drogą elektroniczną</w:t>
      </w:r>
    </w:p>
    <w:p w:rsidR="00402B5A" w:rsidRDefault="00402B5A" w:rsidP="00602DD2">
      <w:pPr>
        <w:spacing w:after="0" w:line="240" w:lineRule="auto"/>
        <w:jc w:val="both"/>
        <w:rPr>
          <w:rFonts w:ascii="Book Antiqua" w:hAnsi="Book Antiqua"/>
        </w:rPr>
      </w:pPr>
    </w:p>
    <w:p w:rsidR="00602DD2" w:rsidRPr="00696A15" w:rsidRDefault="00602DD2" w:rsidP="00602DD2">
      <w:pPr>
        <w:spacing w:after="0" w:line="240" w:lineRule="auto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W związku z przetwarzaniem danych osobowych informujemy:</w:t>
      </w:r>
    </w:p>
    <w:p w:rsidR="00402B5A" w:rsidRDefault="00402B5A" w:rsidP="00602DD2">
      <w:pPr>
        <w:spacing w:after="0" w:line="240" w:lineRule="auto"/>
        <w:jc w:val="both"/>
        <w:rPr>
          <w:rFonts w:ascii="Book Antiqua" w:hAnsi="Book Antiqua"/>
        </w:rPr>
      </w:pPr>
    </w:p>
    <w:p w:rsidR="00402B5A" w:rsidRPr="00402B5A" w:rsidRDefault="00402B5A" w:rsidP="00402B5A">
      <w:pPr>
        <w:spacing w:after="0" w:line="240" w:lineRule="auto"/>
        <w:jc w:val="both"/>
        <w:rPr>
          <w:rFonts w:ascii="Book Antiqua" w:hAnsi="Book Antiqua"/>
        </w:rPr>
      </w:pPr>
      <w:r w:rsidRPr="00402B5A">
        <w:rPr>
          <w:rFonts w:ascii="Book Antiqua" w:hAnsi="Book Antiqua"/>
        </w:rPr>
        <w:t>Zgodnie z art. 13 Rozporządzeniem Parlamentu Europejskiego i Rady (UE) 2016/679 z dnia 27 kwietnia 2016 r. w sprawie ochrony osób fizycznych w związku z przetwarzaniem danych osobowych i w sprawie swobodnego przepływu takich danych oraz uchylenia dyrektywy 95/46/WE (dalej jako RODO) informuje, że:</w:t>
      </w:r>
    </w:p>
    <w:p w:rsidR="00402B5A" w:rsidRPr="00402B5A" w:rsidRDefault="00402B5A" w:rsidP="00402B5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402B5A">
        <w:rPr>
          <w:rFonts w:ascii="Book Antiqua" w:hAnsi="Book Antiqua"/>
        </w:rPr>
        <w:t xml:space="preserve">Administratorem danych osobowych jest </w:t>
      </w:r>
      <w:r w:rsidRPr="00402B5A">
        <w:rPr>
          <w:rFonts w:ascii="Book Antiqua" w:hAnsi="Book Antiqua"/>
          <w:b/>
        </w:rPr>
        <w:t>Zakład Wodociągów i Kanalizacji Sp. z o.o.,</w:t>
      </w:r>
      <w:r w:rsidRPr="00402B5A">
        <w:rPr>
          <w:rFonts w:ascii="Book Antiqua" w:hAnsi="Book Antiqua"/>
        </w:rPr>
        <w:t xml:space="preserve"> ul. M. Golisza 10, 71-682 Szczecin.</w:t>
      </w:r>
    </w:p>
    <w:p w:rsidR="00402B5A" w:rsidRPr="00402B5A" w:rsidRDefault="00402B5A" w:rsidP="00402B5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402B5A">
        <w:rPr>
          <w:rFonts w:ascii="Book Antiqua" w:hAnsi="Book Antiqua"/>
        </w:rPr>
        <w:t xml:space="preserve">W celu udzielenia informacji dotyczących przetwarzania danych osobowych powołaliśmy Inspektora ochrony danych. Wszelkie informacje prosimy kierować na skrzynkę mailową Inspektora ochrony danych. Dane kontaktowe Inspektora ochrony danych: </w:t>
      </w:r>
      <w:hyperlink r:id="rId6" w:history="1">
        <w:r w:rsidRPr="00402B5A">
          <w:rPr>
            <w:rStyle w:val="Hipercze"/>
            <w:rFonts w:ascii="Book Antiqua" w:hAnsi="Book Antiqua"/>
            <w:b/>
          </w:rPr>
          <w:t>iod@zwik.szczecin.pl</w:t>
        </w:r>
      </w:hyperlink>
      <w:r w:rsidRPr="00402B5A">
        <w:rPr>
          <w:rFonts w:ascii="Book Antiqua" w:hAnsi="Book Antiqua"/>
        </w:rPr>
        <w:t>.</w:t>
      </w:r>
    </w:p>
    <w:p w:rsidR="00402B5A" w:rsidRPr="00402B5A" w:rsidRDefault="00402B5A" w:rsidP="00402B5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402B5A">
        <w:rPr>
          <w:rFonts w:ascii="Book Antiqua" w:hAnsi="Book Antiqua"/>
        </w:rPr>
        <w:t>Państwa dane osobowe przetwarzane są na podstawie wcześniej udzielonej zgody na podstawie przesłanego oświadczenia o akceptacji faktur wystawianych i przesyłanych drogą elektroniczną (art. 6 ust. 1 lit. a RODO) – przez okres od udzielenia zgody do jej cofnięcia, przetwarzanie jest niezbędne do ustalenia/dochodzenia roszczeń lub w obronie przed roszczeniami (art. 6 ust. 1 lit. f RODO).</w:t>
      </w:r>
      <w:bookmarkStart w:id="0" w:name="_GoBack"/>
      <w:bookmarkEnd w:id="0"/>
    </w:p>
    <w:p w:rsidR="00402B5A" w:rsidRPr="00402B5A" w:rsidRDefault="00402B5A" w:rsidP="00402B5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402B5A">
        <w:rPr>
          <w:rFonts w:ascii="Book Antiqua" w:hAnsi="Book Antiqua"/>
        </w:rPr>
        <w:t>Dane osobowe nie pochodzą od stron trzecich.</w:t>
      </w:r>
    </w:p>
    <w:p w:rsidR="00402B5A" w:rsidRPr="00402B5A" w:rsidRDefault="00402B5A" w:rsidP="00402B5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402B5A">
        <w:rPr>
          <w:rFonts w:ascii="Book Antiqua" w:hAnsi="Book Antiqua"/>
        </w:rPr>
        <w:t xml:space="preserve">Administrator nie zamierza przekazywać danych do państwa trzeciego lub organizacji międzynarodowej. </w:t>
      </w:r>
    </w:p>
    <w:p w:rsidR="00402B5A" w:rsidRPr="00402B5A" w:rsidRDefault="00402B5A" w:rsidP="00402B5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402B5A">
        <w:rPr>
          <w:rFonts w:ascii="Book Antiqua" w:hAnsi="Book Antiqua"/>
        </w:rPr>
        <w:t>Administrator przekaże dane osobowe na podstawie przepisów prawa organom kontrolnym, m.in. skarbowym.</w:t>
      </w:r>
    </w:p>
    <w:p w:rsidR="00402B5A" w:rsidRPr="00402B5A" w:rsidRDefault="00402B5A" w:rsidP="00402B5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402B5A">
        <w:rPr>
          <w:rFonts w:ascii="Book Antiqua" w:hAnsi="Book Antiqua"/>
        </w:rPr>
        <w:t>Dane osobowe będą przetwarzane przez Administratora przez 6 lat zgodnie z przepisami prawa.</w:t>
      </w:r>
    </w:p>
    <w:p w:rsidR="00402B5A" w:rsidRPr="00402B5A" w:rsidRDefault="00402B5A" w:rsidP="00402B5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402B5A">
        <w:rPr>
          <w:rFonts w:ascii="Book Antiqua" w:hAnsi="Book Antiqua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402B5A" w:rsidRPr="00402B5A" w:rsidRDefault="00402B5A" w:rsidP="00402B5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402B5A">
        <w:rPr>
          <w:rFonts w:ascii="Book Antiqua" w:hAnsi="Book Antiqua"/>
        </w:rPr>
        <w:t>Skargę na działania Administratora można wnieść do Prezesa Urzędu Ochrony Danych Osobowych.</w:t>
      </w:r>
    </w:p>
    <w:p w:rsidR="00402B5A" w:rsidRPr="00402B5A" w:rsidRDefault="00402B5A" w:rsidP="00402B5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402B5A">
        <w:rPr>
          <w:rFonts w:ascii="Book Antiqua" w:hAnsi="Book Antiqua"/>
        </w:rPr>
        <w:t>Podanie danych osobowych jest dobrowolne, jednakże odmowa ich podania może skutkować odmową przesyłania faktur w formie elektronicznej.</w:t>
      </w:r>
    </w:p>
    <w:p w:rsidR="00402B5A" w:rsidRPr="00402B5A" w:rsidRDefault="00402B5A" w:rsidP="00402B5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402B5A">
        <w:rPr>
          <w:rFonts w:ascii="Book Antiqua" w:hAnsi="Book Antiqua"/>
        </w:rPr>
        <w:t>Administrator nie przewiduje zautomatyzowanego podejmowania decyzji.</w:t>
      </w:r>
    </w:p>
    <w:p w:rsidR="00402B5A" w:rsidRDefault="00402B5A" w:rsidP="00602DD2">
      <w:pPr>
        <w:spacing w:after="0" w:line="240" w:lineRule="auto"/>
        <w:jc w:val="both"/>
        <w:rPr>
          <w:rFonts w:ascii="Book Antiqua" w:hAnsi="Book Antiqua"/>
        </w:rPr>
      </w:pPr>
    </w:p>
    <w:p w:rsidR="005606B6" w:rsidRDefault="005606B6"/>
    <w:p w:rsidR="00602DD2" w:rsidRDefault="00602DD2"/>
    <w:p w:rsidR="00602DD2" w:rsidRDefault="00602DD2"/>
    <w:p w:rsidR="00602DD2" w:rsidRDefault="00602DD2" w:rsidP="00602DD2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</w:pPr>
      <w:r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 xml:space="preserve">Wersja 1.0 </w:t>
      </w:r>
      <w:r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br/>
        <w:t xml:space="preserve">Data aktualizacji: </w:t>
      </w:r>
      <w:r w:rsidR="00402B5A"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>01.04.2022</w:t>
      </w:r>
      <w:r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 xml:space="preserve">r. </w:t>
      </w:r>
    </w:p>
    <w:p w:rsidR="00602DD2" w:rsidRDefault="00602DD2"/>
    <w:sectPr w:rsidR="0060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3D2"/>
    <w:multiLevelType w:val="hybridMultilevel"/>
    <w:tmpl w:val="1C80B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2"/>
    <w:rsid w:val="00025963"/>
    <w:rsid w:val="002D0328"/>
    <w:rsid w:val="00402B5A"/>
    <w:rsid w:val="005606B6"/>
    <w:rsid w:val="005E71E1"/>
    <w:rsid w:val="006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FF16"/>
  <w15:chartTrackingRefBased/>
  <w15:docId w15:val="{152DC59C-7A35-4DE2-A2A7-78AA1F65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D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2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wik.szc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Gierczakowska</dc:creator>
  <cp:keywords/>
  <dc:description/>
  <cp:lastModifiedBy>Agnieszka Niśkiewicz</cp:lastModifiedBy>
  <cp:revision>3</cp:revision>
  <dcterms:created xsi:type="dcterms:W3CDTF">2022-04-01T11:10:00Z</dcterms:created>
  <dcterms:modified xsi:type="dcterms:W3CDTF">2022-04-01T13:26:00Z</dcterms:modified>
</cp:coreProperties>
</file>